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E6F" w:rsidRDefault="007A5C2B">
      <w:pPr>
        <w:pStyle w:val="Balk1"/>
        <w:spacing w:before="73" w:line="242" w:lineRule="auto"/>
        <w:ind w:left="3184" w:right="2850" w:firstLine="1653"/>
      </w:pPr>
      <w:r>
        <w:rPr>
          <w:noProof/>
          <w:lang w:bidi="ar-SA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5630631</wp:posOffset>
            </wp:positionH>
            <wp:positionV relativeFrom="paragraph">
              <wp:posOffset>216301</wp:posOffset>
            </wp:positionV>
            <wp:extent cx="931049" cy="93104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1049" cy="93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1165383</wp:posOffset>
            </wp:positionH>
            <wp:positionV relativeFrom="paragraph">
              <wp:posOffset>72505</wp:posOffset>
            </wp:positionV>
            <wp:extent cx="931049" cy="931049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1049" cy="93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T.C.  SAKARYA</w:t>
      </w:r>
      <w:r>
        <w:rPr>
          <w:spacing w:val="-27"/>
        </w:rPr>
        <w:t xml:space="preserve"> </w:t>
      </w:r>
      <w:r>
        <w:t>UYGULAMALI</w:t>
      </w:r>
    </w:p>
    <w:p w:rsidR="00483E6F" w:rsidRDefault="007A5C2B">
      <w:pPr>
        <w:ind w:left="3228" w:right="2799" w:hanging="89"/>
        <w:rPr>
          <w:b/>
          <w:sz w:val="32"/>
        </w:rPr>
      </w:pPr>
      <w:r>
        <w:rPr>
          <w:b/>
          <w:sz w:val="32"/>
        </w:rPr>
        <w:t>BİLİMLER</w:t>
      </w:r>
      <w:r>
        <w:rPr>
          <w:b/>
          <w:spacing w:val="-19"/>
          <w:sz w:val="32"/>
        </w:rPr>
        <w:t xml:space="preserve"> </w:t>
      </w:r>
      <w:r>
        <w:rPr>
          <w:b/>
          <w:sz w:val="32"/>
        </w:rPr>
        <w:t>ÜNİVERSİTESİ TEKNOLOJİ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FAKÜLTESİ</w:t>
      </w:r>
    </w:p>
    <w:p w:rsidR="00483E6F" w:rsidRDefault="00483E6F">
      <w:pPr>
        <w:pStyle w:val="GvdeMetni"/>
        <w:spacing w:before="9"/>
        <w:rPr>
          <w:b/>
          <w:sz w:val="23"/>
        </w:rPr>
      </w:pPr>
    </w:p>
    <w:p w:rsidR="00483E6F" w:rsidRDefault="007A5C2B">
      <w:pPr>
        <w:spacing w:before="86"/>
        <w:ind w:left="1079" w:right="746"/>
        <w:jc w:val="center"/>
        <w:rPr>
          <w:b/>
          <w:sz w:val="32"/>
        </w:rPr>
      </w:pPr>
      <w:r>
        <w:rPr>
          <w:b/>
          <w:sz w:val="32"/>
        </w:rPr>
        <w:t>İŞ SÜREÇLERİ</w:t>
      </w:r>
    </w:p>
    <w:p w:rsidR="00483E6F" w:rsidRDefault="00E434F7">
      <w:pPr>
        <w:spacing w:before="95"/>
        <w:ind w:left="152"/>
        <w:rPr>
          <w:b/>
          <w:sz w:val="32"/>
        </w:rPr>
      </w:pPr>
      <w:r>
        <w:rPr>
          <w:b/>
          <w:sz w:val="32"/>
        </w:rPr>
        <w:t>45</w:t>
      </w:r>
      <w:r w:rsidR="007A5C2B">
        <w:rPr>
          <w:b/>
          <w:sz w:val="32"/>
        </w:rPr>
        <w:t>) KURUMLAR ARASI YATAY GEÇİŞ İŞLEMLERİ</w:t>
      </w:r>
    </w:p>
    <w:p w:rsidR="00483E6F" w:rsidRDefault="00483E6F">
      <w:pPr>
        <w:pStyle w:val="GvdeMetni"/>
        <w:spacing w:before="0" w:after="1"/>
        <w:rPr>
          <w:b/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5"/>
        <w:gridCol w:w="2842"/>
        <w:gridCol w:w="1613"/>
        <w:gridCol w:w="2094"/>
      </w:tblGrid>
      <w:tr w:rsidR="00483E6F">
        <w:trPr>
          <w:trHeight w:val="553"/>
        </w:trPr>
        <w:tc>
          <w:tcPr>
            <w:tcW w:w="3155" w:type="dxa"/>
          </w:tcPr>
          <w:p w:rsidR="00483E6F" w:rsidRDefault="007A5C2B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SÜREÇ ADI</w:t>
            </w:r>
          </w:p>
        </w:tc>
        <w:tc>
          <w:tcPr>
            <w:tcW w:w="6549" w:type="dxa"/>
            <w:gridSpan w:val="3"/>
          </w:tcPr>
          <w:p w:rsidR="00483E6F" w:rsidRDefault="007A5C2B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Kurumlar Arası Yatay Geçiş Süreci</w:t>
            </w:r>
          </w:p>
        </w:tc>
      </w:tr>
      <w:tr w:rsidR="00483E6F" w:rsidTr="007E5502">
        <w:trPr>
          <w:trHeight w:val="556"/>
        </w:trPr>
        <w:tc>
          <w:tcPr>
            <w:tcW w:w="3155" w:type="dxa"/>
          </w:tcPr>
          <w:p w:rsidR="00483E6F" w:rsidRDefault="007A5C2B">
            <w:pPr>
              <w:pStyle w:val="TableParagraph"/>
              <w:spacing w:before="13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SÜREÇ NO</w:t>
            </w:r>
          </w:p>
        </w:tc>
        <w:tc>
          <w:tcPr>
            <w:tcW w:w="2842" w:type="dxa"/>
          </w:tcPr>
          <w:p w:rsidR="00483E6F" w:rsidRDefault="00E434F7">
            <w:pPr>
              <w:pStyle w:val="TableParagraph"/>
              <w:spacing w:before="133"/>
              <w:ind w:left="1280" w:right="1272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613" w:type="dxa"/>
          </w:tcPr>
          <w:p w:rsidR="00483E6F" w:rsidRDefault="007A5C2B">
            <w:pPr>
              <w:pStyle w:val="TableParagraph"/>
              <w:spacing w:before="138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TARİH</w:t>
            </w:r>
          </w:p>
        </w:tc>
        <w:tc>
          <w:tcPr>
            <w:tcW w:w="2094" w:type="dxa"/>
            <w:vAlign w:val="center"/>
          </w:tcPr>
          <w:p w:rsidR="00483E6F" w:rsidRDefault="00E434F7" w:rsidP="007E5502">
            <w:pPr>
              <w:pStyle w:val="TableParagraph"/>
              <w:ind w:left="0"/>
              <w:jc w:val="center"/>
              <w:rPr>
                <w:sz w:val="20"/>
              </w:rPr>
            </w:pPr>
            <w:r w:rsidRPr="00E434F7">
              <w:rPr>
                <w:sz w:val="24"/>
                <w:szCs w:val="24"/>
              </w:rPr>
              <w:t>01.01.2024</w:t>
            </w:r>
          </w:p>
        </w:tc>
      </w:tr>
      <w:tr w:rsidR="00483E6F">
        <w:trPr>
          <w:trHeight w:val="554"/>
        </w:trPr>
        <w:tc>
          <w:tcPr>
            <w:tcW w:w="3155" w:type="dxa"/>
          </w:tcPr>
          <w:p w:rsidR="00483E6F" w:rsidRDefault="007A5C2B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SÜRECİN SORUMLUSU</w:t>
            </w:r>
          </w:p>
        </w:tc>
        <w:tc>
          <w:tcPr>
            <w:tcW w:w="6549" w:type="dxa"/>
            <w:gridSpan w:val="3"/>
          </w:tcPr>
          <w:p w:rsidR="00483E6F" w:rsidRDefault="007A5C2B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Bölüm Başkanlığı, Öğrenci İşleri, İntibak Komisyonları</w:t>
            </w:r>
          </w:p>
        </w:tc>
      </w:tr>
      <w:tr w:rsidR="00483E6F">
        <w:trPr>
          <w:trHeight w:val="556"/>
        </w:trPr>
        <w:tc>
          <w:tcPr>
            <w:tcW w:w="3155" w:type="dxa"/>
          </w:tcPr>
          <w:p w:rsidR="00483E6F" w:rsidRDefault="007A5C2B">
            <w:pPr>
              <w:pStyle w:val="TableParagraph"/>
              <w:spacing w:before="2" w:line="276" w:lineRule="exact"/>
              <w:ind w:left="110" w:right="154"/>
              <w:rPr>
                <w:b/>
                <w:sz w:val="24"/>
              </w:rPr>
            </w:pPr>
            <w:r>
              <w:rPr>
                <w:b/>
                <w:sz w:val="24"/>
              </w:rPr>
              <w:t>SÜREÇ ORGANİZASYON İLİŞKİSİ</w:t>
            </w:r>
          </w:p>
        </w:tc>
        <w:tc>
          <w:tcPr>
            <w:tcW w:w="6549" w:type="dxa"/>
            <w:gridSpan w:val="3"/>
          </w:tcPr>
          <w:p w:rsidR="00483E6F" w:rsidRDefault="007A5C2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Öğrenci, Öğrenci İşleri, İntibak Komisyonu, Bölüm, Yönetim</w:t>
            </w:r>
          </w:p>
          <w:p w:rsidR="00483E6F" w:rsidRDefault="007A5C2B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Kurulu, Dekanlık, Rektörlük</w:t>
            </w:r>
            <w:bookmarkStart w:id="0" w:name="_GoBack"/>
            <w:bookmarkEnd w:id="0"/>
          </w:p>
        </w:tc>
      </w:tr>
      <w:tr w:rsidR="00483E6F">
        <w:trPr>
          <w:trHeight w:val="554"/>
        </w:trPr>
        <w:tc>
          <w:tcPr>
            <w:tcW w:w="3155" w:type="dxa"/>
          </w:tcPr>
          <w:p w:rsidR="00483E6F" w:rsidRDefault="007A5C2B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ÜST SÜRECİ</w:t>
            </w:r>
          </w:p>
        </w:tc>
        <w:tc>
          <w:tcPr>
            <w:tcW w:w="6549" w:type="dxa"/>
            <w:gridSpan w:val="3"/>
          </w:tcPr>
          <w:p w:rsidR="00483E6F" w:rsidRDefault="007A5C2B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Öğrenci İşleri Süreci</w:t>
            </w:r>
          </w:p>
        </w:tc>
      </w:tr>
      <w:tr w:rsidR="00483E6F">
        <w:trPr>
          <w:trHeight w:val="556"/>
        </w:trPr>
        <w:tc>
          <w:tcPr>
            <w:tcW w:w="3155" w:type="dxa"/>
          </w:tcPr>
          <w:p w:rsidR="00483E6F" w:rsidRDefault="007A5C2B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SÜRECİN AMACI</w:t>
            </w:r>
          </w:p>
        </w:tc>
        <w:tc>
          <w:tcPr>
            <w:tcW w:w="6549" w:type="dxa"/>
            <w:gridSpan w:val="3"/>
          </w:tcPr>
          <w:p w:rsidR="00483E6F" w:rsidRDefault="007A5C2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Öğrencilerin Kurum İçi Eşdeğer Diploma Programlarına</w:t>
            </w:r>
          </w:p>
          <w:p w:rsidR="00483E6F" w:rsidRDefault="007A5C2B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Geçişinin Sağlanması</w:t>
            </w:r>
          </w:p>
        </w:tc>
      </w:tr>
      <w:tr w:rsidR="00483E6F">
        <w:trPr>
          <w:trHeight w:val="563"/>
        </w:trPr>
        <w:tc>
          <w:tcPr>
            <w:tcW w:w="3155" w:type="dxa"/>
          </w:tcPr>
          <w:p w:rsidR="00483E6F" w:rsidRDefault="007A5C2B">
            <w:pPr>
              <w:pStyle w:val="TableParagraph"/>
              <w:spacing w:before="140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SÜRECİN SINIRLARI</w:t>
            </w:r>
          </w:p>
        </w:tc>
        <w:tc>
          <w:tcPr>
            <w:tcW w:w="6549" w:type="dxa"/>
            <w:gridSpan w:val="3"/>
          </w:tcPr>
          <w:p w:rsidR="00483E6F" w:rsidRDefault="007A5C2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Kontenjanların Belirlenip, Duyuru ve İlana Göre Başvuru</w:t>
            </w:r>
          </w:p>
          <w:p w:rsidR="00483E6F" w:rsidRDefault="007A5C2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Koşullarının Takibi İle Başlar, Kayıt Onayı İle Sona Erer</w:t>
            </w:r>
          </w:p>
        </w:tc>
      </w:tr>
      <w:tr w:rsidR="00483E6F">
        <w:trPr>
          <w:trHeight w:val="6166"/>
        </w:trPr>
        <w:tc>
          <w:tcPr>
            <w:tcW w:w="3155" w:type="dxa"/>
          </w:tcPr>
          <w:p w:rsidR="00483E6F" w:rsidRDefault="00483E6F">
            <w:pPr>
              <w:pStyle w:val="TableParagraph"/>
              <w:ind w:left="0"/>
              <w:rPr>
                <w:b/>
                <w:sz w:val="26"/>
              </w:rPr>
            </w:pPr>
          </w:p>
          <w:p w:rsidR="00483E6F" w:rsidRDefault="00483E6F">
            <w:pPr>
              <w:pStyle w:val="TableParagraph"/>
              <w:ind w:left="0"/>
              <w:rPr>
                <w:b/>
                <w:sz w:val="26"/>
              </w:rPr>
            </w:pPr>
          </w:p>
          <w:p w:rsidR="00483E6F" w:rsidRDefault="00483E6F">
            <w:pPr>
              <w:pStyle w:val="TableParagraph"/>
              <w:ind w:left="0"/>
              <w:rPr>
                <w:b/>
                <w:sz w:val="26"/>
              </w:rPr>
            </w:pPr>
          </w:p>
          <w:p w:rsidR="00483E6F" w:rsidRDefault="00483E6F">
            <w:pPr>
              <w:pStyle w:val="TableParagraph"/>
              <w:ind w:left="0"/>
              <w:rPr>
                <w:b/>
                <w:sz w:val="26"/>
              </w:rPr>
            </w:pPr>
          </w:p>
          <w:p w:rsidR="00483E6F" w:rsidRDefault="00483E6F">
            <w:pPr>
              <w:pStyle w:val="TableParagraph"/>
              <w:ind w:left="0"/>
              <w:rPr>
                <w:b/>
                <w:sz w:val="26"/>
              </w:rPr>
            </w:pPr>
          </w:p>
          <w:p w:rsidR="00483E6F" w:rsidRDefault="00483E6F">
            <w:pPr>
              <w:pStyle w:val="TableParagraph"/>
              <w:ind w:left="0"/>
              <w:rPr>
                <w:b/>
                <w:sz w:val="26"/>
              </w:rPr>
            </w:pPr>
          </w:p>
          <w:p w:rsidR="00483E6F" w:rsidRDefault="00483E6F">
            <w:pPr>
              <w:pStyle w:val="TableParagraph"/>
              <w:ind w:left="0"/>
              <w:rPr>
                <w:b/>
                <w:sz w:val="26"/>
              </w:rPr>
            </w:pPr>
          </w:p>
          <w:p w:rsidR="00483E6F" w:rsidRDefault="00483E6F">
            <w:pPr>
              <w:pStyle w:val="TableParagraph"/>
              <w:ind w:left="0"/>
              <w:rPr>
                <w:b/>
                <w:sz w:val="26"/>
              </w:rPr>
            </w:pPr>
          </w:p>
          <w:p w:rsidR="00483E6F" w:rsidRDefault="00483E6F">
            <w:pPr>
              <w:pStyle w:val="TableParagraph"/>
              <w:ind w:left="0"/>
              <w:rPr>
                <w:b/>
                <w:sz w:val="26"/>
              </w:rPr>
            </w:pPr>
          </w:p>
          <w:p w:rsidR="00483E6F" w:rsidRDefault="00483E6F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483E6F" w:rsidRDefault="007A5C2B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SÜREÇ ADIMLARI</w:t>
            </w:r>
          </w:p>
        </w:tc>
        <w:tc>
          <w:tcPr>
            <w:tcW w:w="6549" w:type="dxa"/>
            <w:gridSpan w:val="3"/>
          </w:tcPr>
          <w:p w:rsidR="00483E6F" w:rsidRDefault="007A5C2B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70"/>
              <w:ind w:right="724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Fakülte Bölüm Başkanlıklarınca Yönerge Doğrultusunda Var İse İlave Kurumlar arası Yatay Geçiş Kontenjanları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Belirlenir. Fakülte Kuruluna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Sunulur.</w:t>
            </w:r>
          </w:p>
          <w:p w:rsidR="00483E6F" w:rsidRDefault="007A5C2B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43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Konu Fakülte Kurulunda Görüşülerek Rektörlüğe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Sunulur.</w:t>
            </w:r>
          </w:p>
          <w:p w:rsidR="00483E6F" w:rsidRDefault="007A5C2B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Konu Öğrenci İşleri Daire Başkanlığınca Senatoya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Sunulur.</w:t>
            </w:r>
          </w:p>
          <w:p w:rsidR="00483E6F" w:rsidRDefault="007A5C2B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45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Senatoca Kabul Edilen İlave Kontenjanlar YÖK’e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Bildirilir.</w:t>
            </w:r>
          </w:p>
          <w:p w:rsidR="00483E6F" w:rsidRDefault="007A5C2B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right="442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Kurumlar arası Kontenjanlar ve Akademik Takvim YÖK’ün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Web Sayfasında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Yayınlanır.</w:t>
            </w:r>
          </w:p>
          <w:p w:rsidR="00483E6F" w:rsidRDefault="007A5C2B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right="473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Belirlenen Tarihlerde Öğrenciler İlgili Birimlere İstenen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Evraklar ile Birlikte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Başvurur.</w:t>
            </w:r>
          </w:p>
          <w:p w:rsidR="00483E6F" w:rsidRDefault="007A5C2B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45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Başvurular İntibak Komisyonlarınca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İncelenir.</w:t>
            </w:r>
          </w:p>
          <w:p w:rsidR="00483E6F" w:rsidRDefault="007A5C2B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right="319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 xml:space="preserve">Evrakları Tam Olup, Durumu Yönetmeliğe Uygun Olanların Talepleri Kontenjan </w:t>
            </w:r>
            <w:proofErr w:type="gramStart"/>
            <w:r>
              <w:rPr>
                <w:sz w:val="20"/>
              </w:rPr>
              <w:t>Dahilin</w:t>
            </w:r>
            <w:proofErr w:type="gramEnd"/>
            <w:r>
              <w:rPr>
                <w:sz w:val="20"/>
              </w:rPr>
              <w:t xml:space="preserve"> de Uygun Görülür. Diğerleri Ret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edilir.</w:t>
            </w:r>
          </w:p>
          <w:p w:rsidR="00483E6F" w:rsidRDefault="007A5C2B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right="663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Konu Yönetim Kurulunda Görüşüldükten Sonra Asil ve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Yedek Liste Web ’te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yayınlanır.</w:t>
            </w:r>
          </w:p>
          <w:p w:rsidR="00483E6F" w:rsidRDefault="007A5C2B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45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Durum İlgililere Tebliğ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Edilir.</w:t>
            </w:r>
          </w:p>
          <w:p w:rsidR="00483E6F" w:rsidRDefault="007A5C2B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right="178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Kazanan Öğrenciler Belirtilen Tarihlerde İlgili Fakülteye Başvurarak Kesin Kayıtlarını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Yaptırırlar.</w:t>
            </w:r>
          </w:p>
          <w:p w:rsidR="00483E6F" w:rsidRDefault="007A5C2B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right="765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Fakülte Dekanlığı Öğrencilerin Dosyalarını Öğrencilerin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Eski Okullarından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İster.</w:t>
            </w:r>
          </w:p>
          <w:p w:rsidR="00483E6F" w:rsidRDefault="007A5C2B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45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Öğrenciler Öğrenci Bilgi Sistemine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İşlenir.</w:t>
            </w:r>
          </w:p>
          <w:p w:rsidR="00483E6F" w:rsidRDefault="007A5C2B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45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Dersleri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Atanır.</w:t>
            </w:r>
          </w:p>
          <w:p w:rsidR="00483E6F" w:rsidRDefault="007A5C2B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45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Önceki Üniversitede Aldığı Notlar Muaf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işlenir.</w:t>
            </w:r>
          </w:p>
          <w:p w:rsidR="00483E6F" w:rsidRDefault="007A5C2B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44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İlgili Askerlik Şubelerine Askerlik Durum Belgeleri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Gönderilir.</w:t>
            </w:r>
          </w:p>
          <w:p w:rsidR="00483E6F" w:rsidRDefault="007A5C2B">
            <w:pPr>
              <w:pStyle w:val="TableParagraph"/>
              <w:numPr>
                <w:ilvl w:val="0"/>
                <w:numId w:val="1"/>
              </w:numPr>
              <w:tabs>
                <w:tab w:val="left" w:pos="781"/>
                <w:tab w:val="left" w:pos="782"/>
              </w:tabs>
              <w:spacing w:line="269" w:lineRule="exact"/>
              <w:ind w:left="781"/>
              <w:rPr>
                <w:rFonts w:ascii="Symbol" w:hAnsi="Symbol"/>
              </w:rPr>
            </w:pPr>
            <w:r>
              <w:rPr>
                <w:sz w:val="20"/>
              </w:rPr>
              <w:t>Öğrencilere Yeni Kimlik Kartı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Çıkartılır.</w:t>
            </w:r>
          </w:p>
        </w:tc>
      </w:tr>
      <w:tr w:rsidR="00483E6F">
        <w:trPr>
          <w:trHeight w:val="553"/>
        </w:trPr>
        <w:tc>
          <w:tcPr>
            <w:tcW w:w="3155" w:type="dxa"/>
            <w:vMerge w:val="restart"/>
          </w:tcPr>
          <w:p w:rsidR="00483E6F" w:rsidRDefault="00483E6F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483E6F" w:rsidRDefault="007A5C2B">
            <w:pPr>
              <w:pStyle w:val="TableParagraph"/>
              <w:ind w:left="110" w:right="448"/>
              <w:rPr>
                <w:b/>
                <w:sz w:val="24"/>
              </w:rPr>
            </w:pPr>
            <w:r>
              <w:rPr>
                <w:b/>
                <w:sz w:val="24"/>
              </w:rPr>
              <w:t>SÜREÇ PERFORMANS GÖSTERGELERİ</w:t>
            </w:r>
          </w:p>
        </w:tc>
        <w:tc>
          <w:tcPr>
            <w:tcW w:w="6549" w:type="dxa"/>
            <w:gridSpan w:val="3"/>
          </w:tcPr>
          <w:p w:rsidR="00483E6F" w:rsidRDefault="00BF3195" w:rsidP="00BF3195">
            <w:pPr>
              <w:pStyle w:val="TableParagraph"/>
              <w:spacing w:before="131"/>
              <w:ind w:left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7A5C2B">
              <w:rPr>
                <w:sz w:val="24"/>
              </w:rPr>
              <w:t>Performans Göstergesi</w:t>
            </w:r>
          </w:p>
        </w:tc>
      </w:tr>
      <w:tr w:rsidR="00483E6F">
        <w:trPr>
          <w:trHeight w:val="556"/>
        </w:trPr>
        <w:tc>
          <w:tcPr>
            <w:tcW w:w="3155" w:type="dxa"/>
            <w:vMerge/>
            <w:tcBorders>
              <w:top w:val="nil"/>
            </w:tcBorders>
          </w:tcPr>
          <w:p w:rsidR="00483E6F" w:rsidRDefault="00483E6F">
            <w:pPr>
              <w:rPr>
                <w:sz w:val="2"/>
                <w:szCs w:val="2"/>
              </w:rPr>
            </w:pPr>
          </w:p>
        </w:tc>
        <w:tc>
          <w:tcPr>
            <w:tcW w:w="6549" w:type="dxa"/>
            <w:gridSpan w:val="3"/>
          </w:tcPr>
          <w:p w:rsidR="00483E6F" w:rsidRDefault="00BF3195" w:rsidP="00BF3195">
            <w:pPr>
              <w:pStyle w:val="TableParagraph"/>
              <w:spacing w:line="270" w:lineRule="exact"/>
              <w:ind w:left="0" w:right="267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7A5C2B">
              <w:rPr>
                <w:sz w:val="24"/>
              </w:rPr>
              <w:t>Yatay Geçiş Sayısı, Başarılı Bir Şekilde Tamamlanan Kuru</w:t>
            </w:r>
            <w:r>
              <w:rPr>
                <w:sz w:val="24"/>
              </w:rPr>
              <w:t>m</w:t>
            </w:r>
            <w:r w:rsidR="007A5C2B">
              <w:rPr>
                <w:sz w:val="24"/>
              </w:rPr>
              <w:t>lar</w:t>
            </w:r>
          </w:p>
          <w:p w:rsidR="00483E6F" w:rsidRDefault="00534593" w:rsidP="00BF3195">
            <w:pPr>
              <w:pStyle w:val="TableParagraph"/>
              <w:spacing w:line="266" w:lineRule="exact"/>
              <w:ind w:left="272" w:right="267"/>
              <w:rPr>
                <w:sz w:val="24"/>
              </w:rPr>
            </w:pPr>
            <w:r>
              <w:rPr>
                <w:sz w:val="24"/>
              </w:rPr>
              <w:t>A</w:t>
            </w:r>
            <w:r w:rsidR="007A5C2B">
              <w:rPr>
                <w:sz w:val="24"/>
              </w:rPr>
              <w:t>rası Yatay Geçiş Kayıt Sayısı ve Süresi</w:t>
            </w:r>
          </w:p>
        </w:tc>
      </w:tr>
    </w:tbl>
    <w:p w:rsidR="00483E6F" w:rsidRDefault="00483E6F">
      <w:pPr>
        <w:spacing w:line="266" w:lineRule="exact"/>
        <w:jc w:val="center"/>
        <w:rPr>
          <w:sz w:val="24"/>
        </w:rPr>
        <w:sectPr w:rsidR="00483E6F">
          <w:type w:val="continuous"/>
          <w:pgSz w:w="11910" w:h="16840"/>
          <w:pgMar w:top="1040" w:right="980" w:bottom="280" w:left="980" w:header="708" w:footer="708" w:gutter="0"/>
          <w:cols w:space="708"/>
        </w:sectPr>
      </w:pPr>
    </w:p>
    <w:p w:rsidR="00483E6F" w:rsidRDefault="007A5C2B">
      <w:pPr>
        <w:pStyle w:val="Balk2"/>
        <w:spacing w:before="75"/>
        <w:ind w:left="2202"/>
      </w:pPr>
      <w:r>
        <w:lastRenderedPageBreak/>
        <w:t>KURUMLAR ARASI YATAY GEÇİŞ İŞLEMİNİ BAŞLAT</w:t>
      </w:r>
    </w:p>
    <w:p w:rsidR="00483E6F" w:rsidRDefault="00483E6F">
      <w:pPr>
        <w:pStyle w:val="GvdeMetni"/>
        <w:spacing w:before="7"/>
        <w:rPr>
          <w:b/>
          <w:sz w:val="23"/>
        </w:rPr>
      </w:pPr>
    </w:p>
    <w:p w:rsidR="00483E6F" w:rsidRDefault="007A5C2B">
      <w:pPr>
        <w:pStyle w:val="GvdeMetni"/>
        <w:spacing w:line="247" w:lineRule="auto"/>
        <w:ind w:left="4056" w:right="1414" w:hanging="2972"/>
      </w:pPr>
      <w:r>
        <w:t>Bölüm Başkanlıklarınca Varsa Kurumlar Arası Yatay Geçiş Kontenjanları belirlenir. Fakülte Kuruluna Sunulur.</w:t>
      </w:r>
    </w:p>
    <w:p w:rsidR="00483E6F" w:rsidRDefault="00483E6F">
      <w:pPr>
        <w:pStyle w:val="GvdeMetni"/>
        <w:spacing w:before="1"/>
        <w:rPr>
          <w:sz w:val="21"/>
        </w:rPr>
      </w:pPr>
    </w:p>
    <w:p w:rsidR="00483E6F" w:rsidRDefault="007A5C2B">
      <w:pPr>
        <w:pStyle w:val="GvdeMetni"/>
        <w:spacing w:before="90"/>
        <w:ind w:left="2608"/>
      </w:pPr>
      <w:r>
        <w:t>Fakülte Kurulunda Görüşülerek Rektörlüğe Gönderilir.</w:t>
      </w:r>
    </w:p>
    <w:p w:rsidR="00483E6F" w:rsidRDefault="00483E6F">
      <w:pPr>
        <w:pStyle w:val="GvdeMetni"/>
        <w:spacing w:before="1"/>
        <w:rPr>
          <w:sz w:val="23"/>
        </w:rPr>
      </w:pPr>
    </w:p>
    <w:p w:rsidR="00483E6F" w:rsidRDefault="007A5C2B">
      <w:pPr>
        <w:pStyle w:val="GvdeMetni"/>
        <w:ind w:left="2428"/>
      </w:pPr>
      <w:r>
        <w:t>Konu Öğrenci İşleri Daire Başkanlığınca Senatoya Sunulur</w:t>
      </w:r>
      <w:r w:rsidR="003B1038">
        <w:t>.</w:t>
      </w:r>
    </w:p>
    <w:p w:rsidR="00483E6F" w:rsidRDefault="00483E6F">
      <w:pPr>
        <w:pStyle w:val="GvdeMetni"/>
        <w:spacing w:before="0"/>
      </w:pPr>
    </w:p>
    <w:p w:rsidR="00483E6F" w:rsidRDefault="00483E6F">
      <w:pPr>
        <w:pStyle w:val="GvdeMetni"/>
        <w:spacing w:before="4"/>
        <w:rPr>
          <w:sz w:val="18"/>
        </w:rPr>
      </w:pPr>
    </w:p>
    <w:p w:rsidR="00483E6F" w:rsidRDefault="007A5C2B">
      <w:pPr>
        <w:pStyle w:val="GvdeMetni"/>
        <w:spacing w:before="1"/>
        <w:ind w:left="2404"/>
      </w:pPr>
      <w:r>
        <w:t xml:space="preserve">Senatoca Kabul Edilen İlave Kontenjanlar YÖK'e </w:t>
      </w:r>
      <w:r w:rsidR="003B1038">
        <w:t>Gönderilir.</w:t>
      </w:r>
    </w:p>
    <w:p w:rsidR="00483E6F" w:rsidRDefault="00483E6F">
      <w:pPr>
        <w:pStyle w:val="GvdeMetni"/>
        <w:spacing w:before="0"/>
        <w:rPr>
          <w:sz w:val="29"/>
        </w:rPr>
      </w:pPr>
    </w:p>
    <w:p w:rsidR="00483E6F" w:rsidRDefault="007A5C2B">
      <w:pPr>
        <w:pStyle w:val="GvdeMetni"/>
        <w:ind w:left="1876"/>
      </w:pPr>
      <w:r>
        <w:t>Kontenjanlar ve Akademik Takvim YÖK'ün Web Sayfasında Yayınlanır</w:t>
      </w:r>
      <w:r w:rsidR="003B1038">
        <w:t>.</w:t>
      </w:r>
    </w:p>
    <w:p w:rsidR="00483E6F" w:rsidRDefault="00483E6F">
      <w:pPr>
        <w:pStyle w:val="GvdeMetni"/>
        <w:spacing w:before="1"/>
        <w:rPr>
          <w:sz w:val="24"/>
        </w:rPr>
      </w:pPr>
    </w:p>
    <w:p w:rsidR="00483E6F" w:rsidRDefault="007A5C2B">
      <w:pPr>
        <w:pStyle w:val="GvdeMetni"/>
        <w:ind w:left="1079" w:right="1454"/>
        <w:jc w:val="center"/>
      </w:pPr>
      <w:r>
        <w:t>İlan Edilen Tarihlerde Öğrenciler İstenen Evraklar İle Birlikte Fakülte Bölüm Sekreterliğine</w:t>
      </w:r>
    </w:p>
    <w:p w:rsidR="00483E6F" w:rsidRDefault="007A5C2B">
      <w:pPr>
        <w:pStyle w:val="GvdeMetni"/>
        <w:spacing w:before="5"/>
        <w:ind w:left="1078" w:right="1454"/>
        <w:jc w:val="center"/>
      </w:pPr>
      <w:r>
        <w:t>Başvurur</w:t>
      </w:r>
      <w:r w:rsidR="003B1038">
        <w:t>.</w:t>
      </w:r>
    </w:p>
    <w:p w:rsidR="00483E6F" w:rsidRDefault="00483E6F">
      <w:pPr>
        <w:pStyle w:val="GvdeMetni"/>
        <w:spacing w:before="1"/>
        <w:rPr>
          <w:sz w:val="18"/>
        </w:rPr>
      </w:pPr>
    </w:p>
    <w:p w:rsidR="00483E6F" w:rsidRDefault="00483E6F">
      <w:pPr>
        <w:rPr>
          <w:sz w:val="18"/>
        </w:rPr>
        <w:sectPr w:rsidR="00483E6F">
          <w:pgSz w:w="11910" w:h="16840"/>
          <w:pgMar w:top="1100" w:right="980" w:bottom="280" w:left="980" w:header="708" w:footer="708" w:gutter="0"/>
          <w:cols w:space="708"/>
        </w:sectPr>
      </w:pPr>
    </w:p>
    <w:p w:rsidR="00483E6F" w:rsidRDefault="003B1038" w:rsidP="003B1038">
      <w:pPr>
        <w:pStyle w:val="GvdeMetni"/>
      </w:pPr>
      <w:r>
        <w:lastRenderedPageBreak/>
        <w:t xml:space="preserve">                                                       </w:t>
      </w:r>
      <w:r w:rsidR="007A5C2B">
        <w:t>Başvurular Bölüm İntibak Kurullarında</w:t>
      </w:r>
      <w:r w:rsidR="007A5C2B">
        <w:rPr>
          <w:spacing w:val="-22"/>
        </w:rPr>
        <w:t xml:space="preserve"> </w:t>
      </w:r>
      <w:r w:rsidR="007A5C2B">
        <w:t>İncelenir</w:t>
      </w:r>
      <w:r>
        <w:t>.</w:t>
      </w:r>
    </w:p>
    <w:p w:rsidR="00483E6F" w:rsidRDefault="00483E6F">
      <w:pPr>
        <w:pStyle w:val="GvdeMetni"/>
        <w:spacing w:before="0"/>
        <w:rPr>
          <w:sz w:val="22"/>
        </w:rPr>
      </w:pPr>
    </w:p>
    <w:p w:rsidR="00483E6F" w:rsidRDefault="007A5C2B">
      <w:pPr>
        <w:pStyle w:val="GvdeMetni"/>
        <w:spacing w:before="160"/>
        <w:ind w:left="2792"/>
        <w:jc w:val="center"/>
      </w:pPr>
      <w:r>
        <w:t xml:space="preserve">Durumları Uygun </w:t>
      </w:r>
      <w:r w:rsidR="003B1038">
        <w:t>M</w:t>
      </w:r>
      <w:r>
        <w:t>u?</w:t>
      </w:r>
    </w:p>
    <w:p w:rsidR="00483E6F" w:rsidRDefault="007A5C2B">
      <w:pPr>
        <w:pStyle w:val="Balk2"/>
        <w:spacing w:before="171"/>
        <w:ind w:right="1226"/>
        <w:jc w:val="right"/>
      </w:pPr>
      <w:r>
        <w:rPr>
          <w:w w:val="95"/>
        </w:rPr>
        <w:t>EVET</w:t>
      </w:r>
    </w:p>
    <w:p w:rsidR="00483E6F" w:rsidRDefault="007A5C2B">
      <w:pPr>
        <w:pStyle w:val="GvdeMetni"/>
        <w:spacing w:before="0"/>
        <w:rPr>
          <w:b/>
          <w:sz w:val="22"/>
        </w:rPr>
      </w:pPr>
      <w:r>
        <w:br w:type="column"/>
      </w:r>
    </w:p>
    <w:p w:rsidR="00483E6F" w:rsidRDefault="00483E6F">
      <w:pPr>
        <w:pStyle w:val="GvdeMetni"/>
        <w:spacing w:before="0"/>
        <w:rPr>
          <w:b/>
          <w:sz w:val="31"/>
        </w:rPr>
      </w:pPr>
    </w:p>
    <w:p w:rsidR="00483E6F" w:rsidRDefault="007A5C2B">
      <w:pPr>
        <w:ind w:left="60"/>
        <w:rPr>
          <w:b/>
          <w:sz w:val="20"/>
        </w:rPr>
      </w:pPr>
      <w:r>
        <w:rPr>
          <w:b/>
          <w:w w:val="95"/>
          <w:sz w:val="20"/>
        </w:rPr>
        <w:t>HAYIR</w:t>
      </w:r>
    </w:p>
    <w:p w:rsidR="00483E6F" w:rsidRDefault="007A5C2B">
      <w:pPr>
        <w:pStyle w:val="GvdeMetni"/>
        <w:spacing w:before="0"/>
        <w:rPr>
          <w:b/>
          <w:sz w:val="22"/>
        </w:rPr>
      </w:pPr>
      <w:r>
        <w:br w:type="column"/>
      </w:r>
    </w:p>
    <w:p w:rsidR="00483E6F" w:rsidRDefault="00483E6F">
      <w:pPr>
        <w:pStyle w:val="GvdeMetni"/>
        <w:spacing w:before="3"/>
        <w:rPr>
          <w:b/>
          <w:sz w:val="32"/>
        </w:rPr>
      </w:pPr>
    </w:p>
    <w:p w:rsidR="00483E6F" w:rsidRDefault="007A5C2B">
      <w:pPr>
        <w:pStyle w:val="GvdeMetni"/>
        <w:spacing w:before="0" w:line="276" w:lineRule="auto"/>
        <w:ind w:left="397" w:right="1204" w:firstLine="60"/>
      </w:pPr>
      <w:r>
        <w:t>Başvuru Ret Edilir</w:t>
      </w:r>
    </w:p>
    <w:p w:rsidR="00483E6F" w:rsidRDefault="00483E6F">
      <w:pPr>
        <w:spacing w:line="276" w:lineRule="auto"/>
        <w:sectPr w:rsidR="00483E6F">
          <w:type w:val="continuous"/>
          <w:pgSz w:w="11910" w:h="16840"/>
          <w:pgMar w:top="1040" w:right="980" w:bottom="280" w:left="980" w:header="708" w:footer="708" w:gutter="0"/>
          <w:cols w:num="3" w:space="708" w:equalWidth="0">
            <w:col w:w="6740" w:space="40"/>
            <w:col w:w="726" w:space="39"/>
            <w:col w:w="2405"/>
          </w:cols>
        </w:sectPr>
      </w:pPr>
    </w:p>
    <w:p w:rsidR="00483E6F" w:rsidRDefault="007A5C2B">
      <w:pPr>
        <w:pStyle w:val="GvdeMetni"/>
        <w:spacing w:before="0" w:line="244" w:lineRule="auto"/>
        <w:ind w:left="2622" w:right="2714" w:hanging="238"/>
      </w:pPr>
      <w:r>
        <w:lastRenderedPageBreak/>
        <w:t xml:space="preserve">Evrakları Tam Olup, Durumları Kurumlar arası Yatay Geçiş Yönergesine Uygun Olanlar GNO </w:t>
      </w:r>
      <w:proofErr w:type="spellStart"/>
      <w:r>
        <w:t>larına</w:t>
      </w:r>
      <w:proofErr w:type="spellEnd"/>
      <w:r>
        <w:t xml:space="preserve"> göre sıralanır</w:t>
      </w:r>
    </w:p>
    <w:p w:rsidR="00483E6F" w:rsidRDefault="007A5C2B">
      <w:pPr>
        <w:pStyle w:val="Balk2"/>
        <w:spacing w:before="81"/>
        <w:ind w:left="1079" w:right="609"/>
        <w:jc w:val="center"/>
      </w:pPr>
      <w:r>
        <w:t>EVET</w:t>
      </w:r>
    </w:p>
    <w:p w:rsidR="00483E6F" w:rsidRDefault="00483E6F">
      <w:pPr>
        <w:jc w:val="center"/>
        <w:sectPr w:rsidR="00483E6F">
          <w:type w:val="continuous"/>
          <w:pgSz w:w="11910" w:h="16840"/>
          <w:pgMar w:top="1040" w:right="980" w:bottom="280" w:left="980" w:header="708" w:footer="708" w:gutter="0"/>
          <w:cols w:space="708"/>
        </w:sectPr>
      </w:pPr>
    </w:p>
    <w:p w:rsidR="00483E6F" w:rsidRDefault="007A5C2B">
      <w:pPr>
        <w:pStyle w:val="GvdeMetni"/>
        <w:spacing w:before="147"/>
        <w:ind w:left="3677"/>
      </w:pPr>
      <w:r>
        <w:lastRenderedPageBreak/>
        <w:t>Kontenjan İçinde Kaldı</w:t>
      </w:r>
      <w:r>
        <w:rPr>
          <w:spacing w:val="-6"/>
        </w:rPr>
        <w:t xml:space="preserve"> mı?</w:t>
      </w:r>
    </w:p>
    <w:p w:rsidR="00483E6F" w:rsidRDefault="007A5C2B">
      <w:pPr>
        <w:pStyle w:val="Balk2"/>
        <w:spacing w:before="10"/>
        <w:ind w:left="931"/>
      </w:pPr>
      <w:r>
        <w:rPr>
          <w:b w:val="0"/>
        </w:rPr>
        <w:br w:type="column"/>
      </w:r>
      <w:r>
        <w:rPr>
          <w:w w:val="95"/>
        </w:rPr>
        <w:lastRenderedPageBreak/>
        <w:t>HAYIR</w:t>
      </w:r>
    </w:p>
    <w:p w:rsidR="00483E6F" w:rsidRDefault="007A5C2B">
      <w:pPr>
        <w:pStyle w:val="GvdeMetni"/>
        <w:spacing w:before="39" w:line="276" w:lineRule="auto"/>
        <w:ind w:left="351" w:right="1219" w:firstLine="60"/>
      </w:pPr>
      <w:r>
        <w:br w:type="column"/>
      </w:r>
      <w:r>
        <w:lastRenderedPageBreak/>
        <w:t>Başvuru Ret Edilir</w:t>
      </w:r>
    </w:p>
    <w:p w:rsidR="00483E6F" w:rsidRDefault="00483E6F">
      <w:pPr>
        <w:spacing w:line="276" w:lineRule="auto"/>
        <w:sectPr w:rsidR="00483E6F">
          <w:type w:val="continuous"/>
          <w:pgSz w:w="11910" w:h="16840"/>
          <w:pgMar w:top="1040" w:right="980" w:bottom="280" w:left="980" w:header="708" w:footer="708" w:gutter="0"/>
          <w:cols w:num="3" w:space="708" w:equalWidth="0">
            <w:col w:w="5900" w:space="40"/>
            <w:col w:w="1597" w:space="39"/>
            <w:col w:w="2374"/>
          </w:cols>
        </w:sectPr>
      </w:pPr>
    </w:p>
    <w:p w:rsidR="00483E6F" w:rsidRDefault="00E434F7">
      <w:pPr>
        <w:pStyle w:val="GvdeMetni"/>
        <w:spacing w:before="10"/>
        <w:rPr>
          <w:sz w:val="13"/>
        </w:rPr>
      </w:pPr>
      <w:r>
        <w:lastRenderedPageBreak/>
        <w:pict>
          <v:group id="_x0000_s1026" style="position:absolute;margin-left:56.3pt;margin-top:56.3pt;width:463.1pt;height:745.1pt;z-index:-251658240;mso-position-horizontal-relative:page;mso-position-vertical-relative:page" coordorigin="1126,1126" coordsize="9262,14902">
            <v:shape id="_x0000_s1086" style="position:absolute;left:1132;top:1132;width:9248;height:360" coordorigin="1133,1133" coordsize="9248,360" path="m1133,1313r62,-30l1272,1269r66,-9l1417,1250r91,-8l1610,1233r114,-8l1785,1221r63,-4l1914,1213r69,-4l2054,1205r73,-4l2203,1198r78,-4l2362,1191r83,-4l2530,1184r87,-3l2706,1178r92,-4l2891,1172r96,-3l3084,1166r100,-3l3285,1161r103,-3l3493,1156r106,-2l3707,1151r110,-2l3929,1147r112,-1l4156,1144r116,-2l4389,1141r118,-2l4627,1138r121,-1l4871,1136r123,-1l5119,1134r125,l5371,1133r127,l5627,1133r129,l5886,1133r128,l6142,1133r127,1l6394,1134r125,1l6642,1136r123,1l6886,1138r119,1l7124,1141r117,1l7357,1144r114,2l7584,1147r112,2l7805,1151r109,3l8020,1156r105,2l8228,1161r101,2l8428,1166r98,3l8621,1172r94,2l8806,1178r90,3l8983,1184r85,3l9151,1191r81,3l9310,1198r76,3l9459,1205r71,4l9599,1213r66,4l9728,1221r61,4l9902,1233r103,9l10095,1250r79,10l10241,1269r76,14l10378,1308r2,5l10378,1318r-61,24l10241,1357r-67,9l10095,1375r-90,9l9902,1393r-113,8l9728,1405r-63,4l9599,1413r-69,4l9459,1421r-73,3l9310,1428r-78,4l9151,1435r-83,3l8983,1442r-87,3l8806,1448r-91,3l8621,1454r-95,3l8428,1460r-99,2l8228,1465r-103,2l8020,1470r-106,2l7805,1474r-109,2l7584,1478r-113,2l7357,1482r-116,1l7124,1485r-119,1l6886,1487r-121,2l6642,1489r-123,1l6394,1491r-125,1l6142,1492r-128,1l5886,1493r-130,l5627,1493r-129,l5371,1492r-127,l5119,1491r-125,-1l4871,1489r-123,l4627,1487r-120,-1l4389,1485r-117,-2l4156,1482r-115,-2l3929,1478r-112,-2l3707,1474r-108,-2l3493,1470r-105,-3l3285,1465r-101,-3l3084,1460r-97,-3l2891,1454r-93,-3l2706,1448r-89,-3l2530,1442r-85,-4l2362,1435r-81,-3l2203,1428r-76,-4l2054,1421r-71,-4l1914,1413r-66,-4l1785,1405r-61,-4l1610,1393r-102,-9l1417,1375r-79,-9l1272,1357r-77,-15l1135,1318r-2,-5xe" filled="f" strokeweight=".72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5" type="#_x0000_t75" style="position:absolute;left:2496;top:1195;width:6524;height:240">
              <v:imagedata r:id="rId6" o:title=""/>
            </v:shape>
            <v:shape id="_x0000_s1084" type="#_x0000_t75" style="position:absolute;left:5692;top:1492;width:120;height:271">
              <v:imagedata r:id="rId7" o:title=""/>
            </v:shape>
            <v:shape id="_x0000_s1083" type="#_x0000_t75" style="position:absolute;left:1965;top:1771;width:7630;height:504">
              <v:imagedata r:id="rId8" o:title=""/>
            </v:shape>
            <v:shape id="_x0000_s1082" type="#_x0000_t75" style="position:absolute;left:5724;top:2272;width:120;height:272">
              <v:imagedata r:id="rId9" o:title=""/>
            </v:shape>
            <v:shape id="_x0000_s1081" type="#_x0000_t75" style="position:absolute;left:1982;top:2536;width:7630;height:341">
              <v:imagedata r:id="rId10" o:title=""/>
            </v:shape>
            <v:shape id="_x0000_s1080" type="#_x0000_t75" style="position:absolute;left:5709;top:2858;width:120;height:272">
              <v:imagedata r:id="rId9" o:title=""/>
            </v:shape>
            <v:shape id="_x0000_s1079" type="#_x0000_t75" style="position:absolute;left:1965;top:3122;width:7630;height:341">
              <v:imagedata r:id="rId11" o:title=""/>
            </v:shape>
            <v:shape id="_x0000_s1078" type="#_x0000_t75" style="position:absolute;left:5709;top:3458;width:120;height:291">
              <v:imagedata r:id="rId12" o:title=""/>
            </v:shape>
            <v:shape id="_x0000_s1077" type="#_x0000_t75" style="position:absolute;left:1982;top:3751;width:7630;height:428">
              <v:imagedata r:id="rId13" o:title=""/>
            </v:shape>
            <v:shape id="_x0000_s1076" type="#_x0000_t75" style="position:absolute;left:5692;top:4149;width:120;height:265">
              <v:imagedata r:id="rId14" o:title=""/>
            </v:shape>
            <v:shape id="_x0000_s1075" type="#_x0000_t75" style="position:absolute;left:1951;top:4411;width:7630;height:423">
              <v:imagedata r:id="rId15" o:title=""/>
            </v:shape>
            <v:shape id="_x0000_s1074" type="#_x0000_t75" style="position:absolute;left:5692;top:5572;width:120;height:272">
              <v:imagedata r:id="rId9" o:title=""/>
            </v:shape>
            <v:shape id="_x0000_s1073" type="#_x0000_t75" style="position:absolute;left:1951;top:5085;width:7630;height:504">
              <v:imagedata r:id="rId8" o:title=""/>
            </v:shape>
            <v:shape id="_x0000_s1072" type="#_x0000_t75" style="position:absolute;left:1951;top:5836;width:7630;height:286">
              <v:imagedata r:id="rId16" o:title=""/>
            </v:shape>
            <v:shape id="_x0000_s1071" type="#_x0000_t75" style="position:absolute;left:5709;top:6878;width:120;height:272">
              <v:imagedata r:id="rId9" o:title=""/>
            </v:shape>
            <v:shape id="_x0000_s1070" style="position:absolute;left:3352;top:6384;width:4788;height:490" coordorigin="3353,6384" coordsize="4788,490" path="m3353,6629l5747,6384r2394,245l5747,6874,3353,6629xe" filled="f" strokeweight=".72pt">
              <v:path arrowok="t"/>
            </v:shape>
            <v:shape id="_x0000_s1069" type="#_x0000_t75" style="position:absolute;left:4557;top:6513;width:2379;height:231">
              <v:imagedata r:id="rId17" o:title=""/>
            </v:shape>
            <v:shape id="_x0000_s1068" style="position:absolute;left:8004;top:6579;width:677;height:120" coordorigin="8004,6579" coordsize="677,120" o:spt="100" adj="0,,0" path="m8560,6649r,50l8661,6649r-81,l8560,6649xm8560,6629r,20l8580,6649r,-20l8560,6629xm8560,6579r,50l8580,6629r,20l8661,6649r19,-10l8560,6579xm8004,6628r,20l8560,6649r,-20l8004,6628xe" fillcolor="black" stroked="f">
              <v:stroke joinstyle="round"/>
              <v:formulas/>
              <v:path arrowok="t" o:connecttype="segments"/>
            </v:shape>
            <v:shape id="_x0000_s1067" type="#_x0000_t75" style="position:absolute;left:8671;top:6316;width:1284;height:620">
              <v:imagedata r:id="rId18" o:title=""/>
            </v:shape>
            <v:shape id="_x0000_s1066" type="#_x0000_t75" style="position:absolute;left:1965;top:7125;width:7630;height:504">
              <v:imagedata r:id="rId8" o:title=""/>
            </v:shape>
            <v:shape id="_x0000_s1065" type="#_x0000_t75" style="position:absolute;left:5709;top:7629;width:120;height:334">
              <v:imagedata r:id="rId19" o:title=""/>
            </v:shape>
            <v:shape id="_x0000_s1064" type="#_x0000_t75" style="position:absolute;left:5693;top:6112;width:120;height:272">
              <v:imagedata r:id="rId20" o:title=""/>
            </v:shape>
            <v:shape id="_x0000_s1063" style="position:absolute;left:3369;top:7944;width:4808;height:490" coordorigin="3370,7944" coordsize="4808,490" path="m5773,7944l3370,8189r2403,245l8177,8189,5773,7944xe" stroked="f">
              <v:path arrowok="t"/>
            </v:shape>
            <v:shape id="_x0000_s1062" style="position:absolute;left:3369;top:7944;width:4808;height:490" coordorigin="3370,7944" coordsize="4808,490" path="m3370,8189l5773,7944r2404,245l5773,8434,3370,8189xe" filled="f" strokeweight=".72pt">
              <v:path arrowok="t"/>
            </v:shape>
            <v:shape id="_x0000_s1061" type="#_x0000_t75" style="position:absolute;left:4579;top:8073;width:2388;height:231">
              <v:imagedata r:id="rId21" o:title=""/>
            </v:shape>
            <v:shape id="_x0000_s1060" style="position:absolute;left:8109;top:8124;width:544;height:120" coordorigin="8110,8125" coordsize="544,120" o:spt="100" adj="0,,0" path="m8533,8195r,50l8634,8195r-80,l8533,8195xm8534,8175r-1,20l8554,8195r,-20l8534,8175xm8534,8125r,50l8554,8175r,20l8634,8195r20,-10l8534,8125xm8110,8174r,20l8533,8195r1,-20l8110,8174xe" fillcolor="black" stroked="f">
              <v:stroke joinstyle="round"/>
              <v:formulas/>
              <v:path arrowok="t" o:connecttype="segments"/>
            </v:shape>
            <v:shape id="_x0000_s1059" type="#_x0000_t75" style="position:absolute;left:8656;top:7876;width:1282;height:620">
              <v:imagedata r:id="rId22" o:title=""/>
            </v:shape>
            <v:shape id="_x0000_s1058" type="#_x0000_t75" style="position:absolute;left:1951;top:8685;width:7630;height:341">
              <v:imagedata r:id="rId23" o:title=""/>
            </v:shape>
            <v:shape id="_x0000_s1057" type="#_x0000_t75" style="position:absolute;left:5709;top:8424;width:120;height:272">
              <v:imagedata r:id="rId24" o:title=""/>
            </v:shape>
            <v:shape id="_x0000_s1056" type="#_x0000_t75" style="position:absolute;left:5692;top:4824;width:120;height:272">
              <v:imagedata r:id="rId9" o:title=""/>
            </v:shape>
            <v:shape id="_x0000_s1055" type="#_x0000_t75" style="position:absolute;left:5692;top:9624;width:120;height:272">
              <v:imagedata r:id="rId24" o:title=""/>
            </v:shape>
            <v:shape id="_x0000_s1054" type="#_x0000_t75" style="position:absolute;left:1982;top:9285;width:7630;height:341">
              <v:imagedata r:id="rId25" o:title=""/>
            </v:shape>
            <v:shape id="_x0000_s1053" type="#_x0000_t75" style="position:absolute;left:5709;top:9024;width:120;height:272">
              <v:imagedata r:id="rId24" o:title=""/>
            </v:shape>
            <v:shape id="_x0000_s1052" type="#_x0000_t75" style="position:absolute;left:1965;top:10502;width:7630;height:339">
              <v:imagedata r:id="rId26" o:title=""/>
            </v:shape>
            <v:shape id="_x0000_s1051" type="#_x0000_t75" style="position:absolute;left:5709;top:10224;width:120;height:272">
              <v:imagedata r:id="rId24" o:title=""/>
            </v:shape>
            <v:shape id="_x0000_s1050" type="#_x0000_t75" style="position:absolute;left:1965;top:11071;width:7630;height:341">
              <v:imagedata r:id="rId27" o:title=""/>
            </v:shape>
            <v:shape id="_x0000_s1049" type="#_x0000_t75" style="position:absolute;left:5709;top:10838;width:120;height:272">
              <v:imagedata r:id="rId24" o:title=""/>
            </v:shape>
            <v:shape id="_x0000_s1048" type="#_x0000_t75" style="position:absolute;left:1951;top:9885;width:7630;height:341">
              <v:imagedata r:id="rId27" o:title=""/>
            </v:shape>
            <v:shape id="_x0000_s1047" type="#_x0000_t75" style="position:absolute;left:1982;top:11640;width:7630;height:341">
              <v:imagedata r:id="rId25" o:title=""/>
            </v:shape>
            <v:shape id="_x0000_s1046" type="#_x0000_t75" style="position:absolute;left:5724;top:11409;width:120;height:272">
              <v:imagedata r:id="rId24" o:title=""/>
            </v:shape>
            <v:shape id="_x0000_s1045" type="#_x0000_t75" style="position:absolute;left:1982;top:12225;width:7630;height:341">
              <v:imagedata r:id="rId25" o:title=""/>
            </v:shape>
            <v:shape id="_x0000_s1044" type="#_x0000_t75" style="position:absolute;left:5724;top:11978;width:120;height:272">
              <v:imagedata r:id="rId24" o:title=""/>
            </v:shape>
            <v:shape id="_x0000_s1043" type="#_x0000_t75" style="position:absolute;left:1982;top:12780;width:7630;height:341">
              <v:imagedata r:id="rId25" o:title=""/>
            </v:shape>
            <v:shape id="_x0000_s1042" type="#_x0000_t75" style="position:absolute;left:5738;top:12547;width:120;height:272">
              <v:imagedata r:id="rId24" o:title=""/>
            </v:shape>
            <v:shape id="_x0000_s1041" type="#_x0000_t75" style="position:absolute;left:5709;top:13672;width:120;height:272">
              <v:imagedata r:id="rId24" o:title=""/>
            </v:shape>
            <v:shape id="_x0000_s1040" type="#_x0000_t75" style="position:absolute;left:1982;top:13351;width:7630;height:341">
              <v:imagedata r:id="rId25" o:title=""/>
            </v:shape>
            <v:shape id="_x0000_s1039" type="#_x0000_t75" style="position:absolute;left:1951;top:13905;width:7630;height:341">
              <v:imagedata r:id="rId23" o:title=""/>
            </v:shape>
            <v:shape id="_x0000_s1038" type="#_x0000_t75" style="position:absolute;left:5724;top:13104;width:120;height:272">
              <v:imagedata r:id="rId24" o:title=""/>
            </v:shape>
            <v:shape id="_x0000_s1037" type="#_x0000_t75" style="position:absolute;left:1936;top:14476;width:7630;height:341">
              <v:imagedata r:id="rId10" o:title=""/>
            </v:shape>
            <v:shape id="_x0000_s1036" type="#_x0000_t75" style="position:absolute;left:5678;top:14244;width:120;height:272">
              <v:imagedata r:id="rId24" o:title=""/>
            </v:shape>
            <v:shape id="_x0000_s1035" style="position:absolute;left:4238;top:15624;width:2967;height:396" coordorigin="4238,15624" coordsize="2967,396" path="m4238,15822r44,-48l4355,15745r106,-27l4525,15705r70,-12l4673,15682r83,-10l4846,15662r94,-8l5040,15646r104,-6l5253,15634r112,-4l5481,15627r119,-2l5722,15624r121,1l5962,15627r116,3l6190,15634r109,6l6403,15646r100,8l6598,15662r89,10l6770,15682r78,11l6919,15705r64,13l7088,15745r74,29l7205,15822r-5,16l7129,15885r-90,28l6919,15939r-71,12l6770,15962r-83,10l6598,15982r-95,8l6403,15998r-104,6l6190,16010r-112,4l5962,16017r-119,2l5722,16020r-122,-1l5481,16017r-116,-3l5253,16010r-109,-6l5040,15998r-100,-8l4846,15982r-90,-10l4673,15962r-78,-11l4525,15939r-64,-13l4355,15899r-73,-29l4238,15822xe" filled="f" strokeweight=".72pt">
              <v:path arrowok="t"/>
            </v:shape>
            <v:shape id="_x0000_s1034" type="#_x0000_t75" style="position:absolute;left:4680;top:15688;width:2084;height:267">
              <v:imagedata r:id="rId28" o:title=""/>
            </v:shape>
            <v:shape id="_x0000_s1033" type="#_x0000_t75" style="position:absolute;left:5664;top:15398;width:120;height:272">
              <v:imagedata r:id="rId9" o:title=""/>
            </v:shape>
            <v:shape id="_x0000_s1032" type="#_x0000_t75" style="position:absolute;left:1922;top:15060;width:7630;height:341">
              <v:imagedata r:id="rId25" o:title=""/>
            </v:shape>
            <v:shape id="_x0000_s1031" type="#_x0000_t75" style="position:absolute;left:5664;top:14812;width:120;height:272">
              <v:imagedata r:id="rId29" o:title=""/>
            </v:shape>
            <v:shape id="_x0000_s1030" type="#_x0000_t75" style="position:absolute;left:7653;top:6319;width:1001;height:353">
              <v:imagedata r:id="rId30" o:title=""/>
            </v:shape>
            <v:shape id="_x0000_s1029" type="#_x0000_t75" style="position:absolute;left:7684;top:7864;width:999;height:353">
              <v:imagedata r:id="rId31" o:title=""/>
            </v:shape>
            <v:shape id="_x0000_s1028" type="#_x0000_t75" style="position:absolute;left:5719;top:6844;width:1001;height:353">
              <v:imagedata r:id="rId30" o:title=""/>
            </v:shape>
            <v:shape id="_x0000_s1027" type="#_x0000_t75" style="position:absolute;left:5688;top:7624;width:1001;height:353">
              <v:imagedata r:id="rId30" o:title=""/>
            </v:shape>
            <w10:wrap anchorx="page" anchory="page"/>
          </v:group>
        </w:pict>
      </w:r>
    </w:p>
    <w:p w:rsidR="00483E6F" w:rsidRDefault="007A5C2B">
      <w:pPr>
        <w:pStyle w:val="GvdeMetni"/>
        <w:ind w:left="1079" w:right="1454"/>
        <w:jc w:val="center"/>
      </w:pPr>
      <w:r>
        <w:t>Yedek ve Asil Listeler Belirlenir</w:t>
      </w:r>
    </w:p>
    <w:p w:rsidR="00483E6F" w:rsidRDefault="00483E6F">
      <w:pPr>
        <w:pStyle w:val="GvdeMetni"/>
        <w:spacing w:before="4"/>
        <w:rPr>
          <w:sz w:val="24"/>
        </w:rPr>
      </w:pPr>
    </w:p>
    <w:p w:rsidR="00483E6F" w:rsidRDefault="007A5C2B">
      <w:pPr>
        <w:pStyle w:val="GvdeMetni"/>
        <w:ind w:left="2584"/>
      </w:pPr>
      <w:r>
        <w:t>Yönetim Kurulunda Görüşülür. Öğrenciler Kabul Edilir</w:t>
      </w:r>
      <w:r w:rsidR="003B1038">
        <w:t>.</w:t>
      </w:r>
    </w:p>
    <w:p w:rsidR="00483E6F" w:rsidRDefault="00483E6F">
      <w:pPr>
        <w:pStyle w:val="GvdeMetni"/>
        <w:spacing w:before="3"/>
        <w:rPr>
          <w:sz w:val="24"/>
        </w:rPr>
      </w:pPr>
    </w:p>
    <w:p w:rsidR="00483E6F" w:rsidRDefault="007A5C2B">
      <w:pPr>
        <w:pStyle w:val="GvdeMetni"/>
        <w:ind w:left="2753"/>
      </w:pPr>
      <w:r>
        <w:t>Yedek ve Asıl Listeler Web Sayfasında Yayınlanır</w:t>
      </w:r>
      <w:r w:rsidR="003B1038">
        <w:t>.</w:t>
      </w:r>
    </w:p>
    <w:p w:rsidR="00483E6F" w:rsidRDefault="00483E6F">
      <w:pPr>
        <w:pStyle w:val="GvdeMetni"/>
        <w:spacing w:before="10"/>
        <w:rPr>
          <w:sz w:val="25"/>
        </w:rPr>
      </w:pPr>
    </w:p>
    <w:p w:rsidR="00483E6F" w:rsidRDefault="007A5C2B">
      <w:pPr>
        <w:pStyle w:val="GvdeMetni"/>
        <w:ind w:left="2212"/>
      </w:pPr>
      <w:r>
        <w:t>Durumu Kabul Edilenlere ve Ret edilenlere Durum Tebliğ Edilir</w:t>
      </w:r>
      <w:r w:rsidR="003B1038">
        <w:t>.</w:t>
      </w:r>
    </w:p>
    <w:p w:rsidR="00483E6F" w:rsidRDefault="00483E6F">
      <w:pPr>
        <w:pStyle w:val="GvdeMetni"/>
        <w:spacing w:before="4"/>
        <w:rPr>
          <w:sz w:val="21"/>
        </w:rPr>
      </w:pPr>
    </w:p>
    <w:p w:rsidR="00483E6F" w:rsidRDefault="007A5C2B">
      <w:pPr>
        <w:pStyle w:val="GvdeMetni"/>
        <w:ind w:left="1725"/>
      </w:pPr>
      <w:r>
        <w:t>Asiller Belirtilen Tarihlerde Fakülteye Başvurarak Kesin Kayıtlarını Yaptırır</w:t>
      </w:r>
      <w:r w:rsidR="003B1038">
        <w:t>.</w:t>
      </w:r>
    </w:p>
    <w:p w:rsidR="00483E6F" w:rsidRDefault="00483E6F">
      <w:pPr>
        <w:pStyle w:val="GvdeMetni"/>
        <w:spacing w:before="0"/>
        <w:rPr>
          <w:sz w:val="22"/>
        </w:rPr>
      </w:pPr>
    </w:p>
    <w:p w:rsidR="00483E6F" w:rsidRDefault="007A5C2B">
      <w:pPr>
        <w:pStyle w:val="GvdeMetni"/>
        <w:ind w:left="3117"/>
      </w:pPr>
      <w:r>
        <w:t>Öğrenciler Öğrenci Bilgi Sistemine İşlenir</w:t>
      </w:r>
      <w:r w:rsidR="003B1038">
        <w:t>.</w:t>
      </w:r>
    </w:p>
    <w:p w:rsidR="00483E6F" w:rsidRDefault="00483E6F">
      <w:pPr>
        <w:pStyle w:val="GvdeMetni"/>
        <w:spacing w:before="7"/>
        <w:rPr>
          <w:sz w:val="22"/>
        </w:rPr>
      </w:pPr>
    </w:p>
    <w:p w:rsidR="00483E6F" w:rsidRDefault="007A5C2B">
      <w:pPr>
        <w:pStyle w:val="GvdeMetni"/>
        <w:ind w:left="2757"/>
      </w:pPr>
      <w:r>
        <w:t>İntibak Komisyonlarınca Alacağı Dersler Belirlenir</w:t>
      </w:r>
      <w:r w:rsidR="003B1038">
        <w:t>.</w:t>
      </w:r>
    </w:p>
    <w:p w:rsidR="00483E6F" w:rsidRDefault="00483E6F">
      <w:pPr>
        <w:pStyle w:val="GvdeMetni"/>
        <w:spacing w:before="8"/>
      </w:pPr>
    </w:p>
    <w:p w:rsidR="00483E6F" w:rsidRDefault="007A5C2B">
      <w:pPr>
        <w:pStyle w:val="GvdeMetni"/>
        <w:ind w:left="3005"/>
      </w:pPr>
      <w:r>
        <w:t>Geldiği Okulda Aldığı Dersler M</w:t>
      </w:r>
      <w:r w:rsidR="003B1038">
        <w:t xml:space="preserve">uaf </w:t>
      </w:r>
      <w:r>
        <w:t>İşlenir</w:t>
      </w:r>
      <w:r w:rsidR="003B1038">
        <w:t>.</w:t>
      </w:r>
    </w:p>
    <w:p w:rsidR="00483E6F" w:rsidRDefault="00483E6F">
      <w:pPr>
        <w:pStyle w:val="GvdeMetni"/>
        <w:spacing w:before="5"/>
        <w:rPr>
          <w:sz w:val="21"/>
        </w:rPr>
      </w:pPr>
    </w:p>
    <w:p w:rsidR="00483E6F" w:rsidRDefault="007A5C2B">
      <w:pPr>
        <w:pStyle w:val="GvdeMetni"/>
        <w:ind w:left="2642"/>
      </w:pPr>
      <w:r>
        <w:t>Askerlik Şubesine Askerlik Durum Belgesi Gönderilir</w:t>
      </w:r>
      <w:r w:rsidR="003B1038">
        <w:t>.</w:t>
      </w:r>
    </w:p>
    <w:p w:rsidR="00483E6F" w:rsidRDefault="00483E6F">
      <w:pPr>
        <w:pStyle w:val="GvdeMetni"/>
        <w:spacing w:before="3"/>
      </w:pPr>
    </w:p>
    <w:p w:rsidR="00483E6F" w:rsidRDefault="007A5C2B">
      <w:pPr>
        <w:pStyle w:val="GvdeMetni"/>
        <w:ind w:left="2711"/>
      </w:pPr>
      <w:r>
        <w:t>Önceki Okudukları Okuldan Şahsi Dosyaları İstenir</w:t>
      </w:r>
      <w:r w:rsidR="003B1038">
        <w:t>.</w:t>
      </w:r>
    </w:p>
    <w:p w:rsidR="00483E6F" w:rsidRDefault="00483E6F">
      <w:pPr>
        <w:pStyle w:val="GvdeMetni"/>
        <w:spacing w:before="0"/>
        <w:rPr>
          <w:sz w:val="22"/>
        </w:rPr>
      </w:pPr>
    </w:p>
    <w:p w:rsidR="00483E6F" w:rsidRDefault="007A5C2B">
      <w:pPr>
        <w:pStyle w:val="GvdeMetni"/>
        <w:ind w:left="1051" w:right="1454"/>
        <w:jc w:val="center"/>
      </w:pPr>
      <w:r>
        <w:t>Sınıf ve Danışmanları Atanır</w:t>
      </w:r>
      <w:r w:rsidR="003B1038">
        <w:t>.</w:t>
      </w:r>
    </w:p>
    <w:p w:rsidR="00483E6F" w:rsidRDefault="00483E6F">
      <w:pPr>
        <w:pStyle w:val="GvdeMetni"/>
        <w:spacing w:before="0"/>
        <w:rPr>
          <w:sz w:val="23"/>
        </w:rPr>
      </w:pPr>
    </w:p>
    <w:p w:rsidR="00483E6F" w:rsidRDefault="007A5C2B">
      <w:pPr>
        <w:pStyle w:val="GvdeMetni"/>
        <w:ind w:left="1022" w:right="1454"/>
        <w:jc w:val="center"/>
      </w:pPr>
      <w:r>
        <w:t>Öğrenci Kimlik Kartları Çıkartılır</w:t>
      </w:r>
      <w:r w:rsidR="003B1038">
        <w:t>.</w:t>
      </w:r>
    </w:p>
    <w:p w:rsidR="00483E6F" w:rsidRDefault="00483E6F">
      <w:pPr>
        <w:pStyle w:val="GvdeMetni"/>
        <w:spacing w:before="9"/>
        <w:rPr>
          <w:sz w:val="22"/>
        </w:rPr>
      </w:pPr>
    </w:p>
    <w:p w:rsidR="00483E6F" w:rsidRDefault="007A5C2B">
      <w:pPr>
        <w:spacing w:before="92"/>
        <w:ind w:left="996" w:right="1454"/>
        <w:jc w:val="center"/>
        <w:rPr>
          <w:b/>
        </w:rPr>
      </w:pPr>
      <w:r>
        <w:rPr>
          <w:b/>
        </w:rPr>
        <w:t>İŞLEM SONU</w:t>
      </w:r>
    </w:p>
    <w:sectPr w:rsidR="00483E6F">
      <w:type w:val="continuous"/>
      <w:pgSz w:w="11910" w:h="16840"/>
      <w:pgMar w:top="1040" w:right="980" w:bottom="28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E0F06"/>
    <w:multiLevelType w:val="hybridMultilevel"/>
    <w:tmpl w:val="F2F2CD0A"/>
    <w:lvl w:ilvl="0" w:tplc="78BAFBD4">
      <w:numFmt w:val="bullet"/>
      <w:lvlText w:val=""/>
      <w:lvlJc w:val="left"/>
      <w:pPr>
        <w:ind w:left="827" w:hanging="360"/>
      </w:pPr>
      <w:rPr>
        <w:rFonts w:hint="default"/>
        <w:w w:val="99"/>
        <w:lang w:val="tr-TR" w:eastAsia="tr-TR" w:bidi="tr-TR"/>
      </w:rPr>
    </w:lvl>
    <w:lvl w:ilvl="1" w:tplc="99946238">
      <w:numFmt w:val="bullet"/>
      <w:lvlText w:val="•"/>
      <w:lvlJc w:val="left"/>
      <w:pPr>
        <w:ind w:left="1391" w:hanging="360"/>
      </w:pPr>
      <w:rPr>
        <w:rFonts w:hint="default"/>
        <w:lang w:val="tr-TR" w:eastAsia="tr-TR" w:bidi="tr-TR"/>
      </w:rPr>
    </w:lvl>
    <w:lvl w:ilvl="2" w:tplc="6B867C66">
      <w:numFmt w:val="bullet"/>
      <w:lvlText w:val="•"/>
      <w:lvlJc w:val="left"/>
      <w:pPr>
        <w:ind w:left="1963" w:hanging="360"/>
      </w:pPr>
      <w:rPr>
        <w:rFonts w:hint="default"/>
        <w:lang w:val="tr-TR" w:eastAsia="tr-TR" w:bidi="tr-TR"/>
      </w:rPr>
    </w:lvl>
    <w:lvl w:ilvl="3" w:tplc="CD4EBD5A">
      <w:numFmt w:val="bullet"/>
      <w:lvlText w:val="•"/>
      <w:lvlJc w:val="left"/>
      <w:pPr>
        <w:ind w:left="2535" w:hanging="360"/>
      </w:pPr>
      <w:rPr>
        <w:rFonts w:hint="default"/>
        <w:lang w:val="tr-TR" w:eastAsia="tr-TR" w:bidi="tr-TR"/>
      </w:rPr>
    </w:lvl>
    <w:lvl w:ilvl="4" w:tplc="D84A07EE">
      <w:numFmt w:val="bullet"/>
      <w:lvlText w:val="•"/>
      <w:lvlJc w:val="left"/>
      <w:pPr>
        <w:ind w:left="3107" w:hanging="360"/>
      </w:pPr>
      <w:rPr>
        <w:rFonts w:hint="default"/>
        <w:lang w:val="tr-TR" w:eastAsia="tr-TR" w:bidi="tr-TR"/>
      </w:rPr>
    </w:lvl>
    <w:lvl w:ilvl="5" w:tplc="7E784EAE">
      <w:numFmt w:val="bullet"/>
      <w:lvlText w:val="•"/>
      <w:lvlJc w:val="left"/>
      <w:pPr>
        <w:ind w:left="3679" w:hanging="360"/>
      </w:pPr>
      <w:rPr>
        <w:rFonts w:hint="default"/>
        <w:lang w:val="tr-TR" w:eastAsia="tr-TR" w:bidi="tr-TR"/>
      </w:rPr>
    </w:lvl>
    <w:lvl w:ilvl="6" w:tplc="FF0040EE">
      <w:numFmt w:val="bullet"/>
      <w:lvlText w:val="•"/>
      <w:lvlJc w:val="left"/>
      <w:pPr>
        <w:ind w:left="4251" w:hanging="360"/>
      </w:pPr>
      <w:rPr>
        <w:rFonts w:hint="default"/>
        <w:lang w:val="tr-TR" w:eastAsia="tr-TR" w:bidi="tr-TR"/>
      </w:rPr>
    </w:lvl>
    <w:lvl w:ilvl="7" w:tplc="49B8A11E">
      <w:numFmt w:val="bullet"/>
      <w:lvlText w:val="•"/>
      <w:lvlJc w:val="left"/>
      <w:pPr>
        <w:ind w:left="4823" w:hanging="360"/>
      </w:pPr>
      <w:rPr>
        <w:rFonts w:hint="default"/>
        <w:lang w:val="tr-TR" w:eastAsia="tr-TR" w:bidi="tr-TR"/>
      </w:rPr>
    </w:lvl>
    <w:lvl w:ilvl="8" w:tplc="8DF0C424">
      <w:numFmt w:val="bullet"/>
      <w:lvlText w:val="•"/>
      <w:lvlJc w:val="left"/>
      <w:pPr>
        <w:ind w:left="5395" w:hanging="360"/>
      </w:pPr>
      <w:rPr>
        <w:rFonts w:hint="default"/>
        <w:lang w:val="tr-TR" w:eastAsia="tr-TR" w:bidi="tr-T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83E6F"/>
    <w:rsid w:val="003B1038"/>
    <w:rsid w:val="00483E6F"/>
    <w:rsid w:val="00534593"/>
    <w:rsid w:val="007A5C2B"/>
    <w:rsid w:val="007E5502"/>
    <w:rsid w:val="00B84AC6"/>
    <w:rsid w:val="00BF3195"/>
    <w:rsid w:val="00D714C4"/>
    <w:rsid w:val="00E434F7"/>
    <w:rsid w:val="00FB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7"/>
    <o:shapelayout v:ext="edit">
      <o:idmap v:ext="edit" data="1"/>
    </o:shapelayout>
  </w:shapeDefaults>
  <w:decimalSymbol w:val=","/>
  <w:listSeparator w:val=";"/>
  <w14:docId w14:val="2AB2263E"/>
  <w15:docId w15:val="{13E6C0C8-3E1E-432C-87B5-E7F046993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152"/>
      <w:outlineLvl w:val="0"/>
    </w:pPr>
    <w:rPr>
      <w:b/>
      <w:bCs/>
      <w:sz w:val="32"/>
      <w:szCs w:val="32"/>
    </w:rPr>
  </w:style>
  <w:style w:type="paragraph" w:styleId="Balk2">
    <w:name w:val="heading 2"/>
    <w:basedOn w:val="Normal"/>
    <w:uiPriority w:val="1"/>
    <w:qFormat/>
    <w:pPr>
      <w:outlineLvl w:val="1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91"/>
    </w:pPr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514</Words>
  <Characters>2936</Characters>
  <Application>Microsoft Office Word</Application>
  <DocSecurity>0</DocSecurity>
  <Lines>24</Lines>
  <Paragraphs>6</Paragraphs>
  <ScaleCrop>false</ScaleCrop>
  <Company>Sakarya University</Company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SUBU</cp:lastModifiedBy>
  <cp:revision>14</cp:revision>
  <dcterms:created xsi:type="dcterms:W3CDTF">2024-02-19T06:01:00Z</dcterms:created>
  <dcterms:modified xsi:type="dcterms:W3CDTF">2024-03-11T06:32:00Z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2017-07-26T00:00:00Z</vt:filetime>
  </property>
  <property fmtid="{D5CDD505-2E9C-101B-9397-08002B2CF9AE}" pid="3" name="LastSaved">
    <vt:filetime>2024-02-19T00:00:00Z</vt:filetime>
  </property>
</Properties>
</file>